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02D" w:rsidRDefault="0032202D" w:rsidP="0032202D">
      <w:pPr>
        <w:pStyle w:val="Heading1"/>
        <w:rPr>
          <w:sz w:val="28"/>
        </w:rPr>
      </w:pPr>
      <w:r>
        <w:rPr>
          <w:sz w:val="28"/>
        </w:rPr>
        <w:t>Notice of Regular Meeting</w:t>
      </w:r>
    </w:p>
    <w:p w:rsidR="0032202D" w:rsidRDefault="0032202D" w:rsidP="0032202D">
      <w:pPr>
        <w:jc w:val="center"/>
        <w:rPr>
          <w:b/>
          <w:sz w:val="28"/>
        </w:rPr>
      </w:pPr>
      <w:r>
        <w:rPr>
          <w:b/>
          <w:sz w:val="28"/>
        </w:rPr>
        <w:t>Board of Trustees</w:t>
      </w:r>
    </w:p>
    <w:p w:rsidR="0032202D" w:rsidRDefault="0032202D" w:rsidP="0032202D">
      <w:pPr>
        <w:jc w:val="center"/>
        <w:rPr>
          <w:b/>
          <w:sz w:val="28"/>
        </w:rPr>
      </w:pPr>
      <w:r>
        <w:rPr>
          <w:b/>
          <w:sz w:val="28"/>
        </w:rPr>
        <w:t>Zephyr I.S.D.</w:t>
      </w:r>
    </w:p>
    <w:p w:rsidR="0032202D" w:rsidRPr="00290361" w:rsidRDefault="0032202D" w:rsidP="0032202D">
      <w:pPr>
        <w:jc w:val="center"/>
        <w:rPr>
          <w:b/>
          <w:sz w:val="28"/>
        </w:rPr>
      </w:pPr>
      <w:r>
        <w:rPr>
          <w:b/>
          <w:sz w:val="28"/>
        </w:rPr>
        <w:t xml:space="preserve">October </w:t>
      </w:r>
      <w:r>
        <w:rPr>
          <w:b/>
          <w:sz w:val="28"/>
        </w:rPr>
        <w:t>23</w:t>
      </w:r>
      <w:r w:rsidRPr="0032202D">
        <w:rPr>
          <w:b/>
          <w:sz w:val="28"/>
          <w:vertAlign w:val="superscript"/>
        </w:rPr>
        <w:t>rd</w:t>
      </w:r>
      <w:r>
        <w:rPr>
          <w:b/>
          <w:sz w:val="28"/>
        </w:rPr>
        <w:t>, 2025</w:t>
      </w:r>
    </w:p>
    <w:p w:rsidR="0032202D" w:rsidRDefault="0032202D" w:rsidP="0032202D">
      <w:pPr>
        <w:jc w:val="center"/>
        <w:rPr>
          <w:b/>
          <w:sz w:val="32"/>
        </w:rPr>
      </w:pPr>
    </w:p>
    <w:p w:rsidR="0032202D" w:rsidRDefault="0032202D" w:rsidP="0032202D">
      <w:pPr>
        <w:pStyle w:val="Heading2"/>
        <w:rPr>
          <w:sz w:val="24"/>
        </w:rPr>
      </w:pPr>
      <w:r>
        <w:rPr>
          <w:sz w:val="24"/>
        </w:rPr>
        <w:t>A regular meeting of the board of trustees of the Zephyr I.S.D. will be held on</w:t>
      </w:r>
    </w:p>
    <w:p w:rsidR="0032202D" w:rsidRDefault="0032202D" w:rsidP="0032202D">
      <w:pPr>
        <w:pStyle w:val="Heading2"/>
        <w:rPr>
          <w:sz w:val="24"/>
        </w:rPr>
      </w:pPr>
      <w:r>
        <w:rPr>
          <w:sz w:val="24"/>
          <w:lang w:val="en-US"/>
        </w:rPr>
        <w:t xml:space="preserve">October </w:t>
      </w:r>
      <w:r>
        <w:rPr>
          <w:sz w:val="24"/>
          <w:lang w:val="en-US"/>
        </w:rPr>
        <w:t>23</w:t>
      </w:r>
      <w:r w:rsidRPr="0032202D">
        <w:rPr>
          <w:sz w:val="24"/>
          <w:vertAlign w:val="superscript"/>
          <w:lang w:val="en-US"/>
        </w:rPr>
        <w:t>rd</w:t>
      </w:r>
      <w:r>
        <w:rPr>
          <w:sz w:val="24"/>
          <w:lang w:val="en-US"/>
        </w:rPr>
        <w:t>, 2025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beginning at 7:00 P.M., in the Zephyr I.S. D. </w:t>
      </w:r>
      <w:r>
        <w:rPr>
          <w:sz w:val="24"/>
          <w:lang w:val="en-US"/>
        </w:rPr>
        <w:t xml:space="preserve">administration </w:t>
      </w:r>
      <w:r>
        <w:rPr>
          <w:sz w:val="24"/>
        </w:rPr>
        <w:t>building at 11625 CR 281, Zephyr, Texas.</w:t>
      </w:r>
    </w:p>
    <w:p w:rsidR="0032202D" w:rsidRDefault="0032202D" w:rsidP="0032202D">
      <w:pPr>
        <w:pStyle w:val="BodyText"/>
        <w:rPr>
          <w:sz w:val="28"/>
        </w:rPr>
      </w:pPr>
    </w:p>
    <w:p w:rsidR="0032202D" w:rsidRDefault="0032202D" w:rsidP="0032202D">
      <w:pPr>
        <w:pStyle w:val="BodyText"/>
      </w:pPr>
      <w:r>
        <w:t>The subjects to be discussed or considered and upon which any formal action may be taken, are as follows: (Items do not have to be taken in the same order as shown on this meeting notice)</w:t>
      </w:r>
    </w:p>
    <w:p w:rsidR="0032202D" w:rsidRDefault="0032202D" w:rsidP="0032202D">
      <w:pPr>
        <w:rPr>
          <w:sz w:val="28"/>
        </w:rPr>
      </w:pPr>
    </w:p>
    <w:p w:rsidR="0032202D" w:rsidRDefault="0032202D" w:rsidP="0032202D">
      <w:pPr>
        <w:pStyle w:val="ListParagraph"/>
        <w:numPr>
          <w:ilvl w:val="0"/>
          <w:numId w:val="2"/>
        </w:numPr>
        <w:tabs>
          <w:tab w:val="num" w:pos="945"/>
        </w:tabs>
        <w:rPr>
          <w:sz w:val="28"/>
        </w:rPr>
      </w:pPr>
      <w:r w:rsidRPr="00271D45">
        <w:rPr>
          <w:sz w:val="28"/>
        </w:rPr>
        <w:t>Call to Order</w:t>
      </w:r>
    </w:p>
    <w:p w:rsidR="0032202D" w:rsidRDefault="0032202D" w:rsidP="0032202D">
      <w:pPr>
        <w:pStyle w:val="ListParagraph"/>
        <w:numPr>
          <w:ilvl w:val="0"/>
          <w:numId w:val="2"/>
        </w:numPr>
        <w:tabs>
          <w:tab w:val="num" w:pos="945"/>
        </w:tabs>
        <w:ind w:left="945" w:hanging="405"/>
        <w:rPr>
          <w:sz w:val="28"/>
        </w:rPr>
      </w:pPr>
      <w:r w:rsidRPr="00271D45">
        <w:rPr>
          <w:sz w:val="28"/>
        </w:rPr>
        <w:t>Roll Call</w:t>
      </w:r>
    </w:p>
    <w:p w:rsidR="0032202D" w:rsidRDefault="0032202D" w:rsidP="0032202D">
      <w:pPr>
        <w:pStyle w:val="ListParagraph"/>
        <w:numPr>
          <w:ilvl w:val="0"/>
          <w:numId w:val="2"/>
        </w:numPr>
        <w:tabs>
          <w:tab w:val="num" w:pos="945"/>
        </w:tabs>
        <w:ind w:left="945" w:hanging="405"/>
        <w:rPr>
          <w:sz w:val="28"/>
        </w:rPr>
      </w:pPr>
      <w:r w:rsidRPr="00271D45">
        <w:rPr>
          <w:sz w:val="28"/>
        </w:rPr>
        <w:t>Invocation</w:t>
      </w:r>
    </w:p>
    <w:p w:rsidR="0032202D" w:rsidRDefault="0032202D" w:rsidP="0032202D">
      <w:pPr>
        <w:pStyle w:val="ListParagraph"/>
        <w:numPr>
          <w:ilvl w:val="0"/>
          <w:numId w:val="2"/>
        </w:numPr>
        <w:tabs>
          <w:tab w:val="num" w:pos="945"/>
        </w:tabs>
        <w:ind w:left="945" w:hanging="405"/>
        <w:rPr>
          <w:sz w:val="28"/>
        </w:rPr>
      </w:pPr>
      <w:r w:rsidRPr="00271D45">
        <w:rPr>
          <w:sz w:val="28"/>
        </w:rPr>
        <w:t>Pledge of Allegiances</w:t>
      </w:r>
    </w:p>
    <w:p w:rsidR="0032202D" w:rsidRPr="00271D45" w:rsidRDefault="0032202D" w:rsidP="0032202D">
      <w:pPr>
        <w:pStyle w:val="ListParagraph"/>
        <w:numPr>
          <w:ilvl w:val="0"/>
          <w:numId w:val="2"/>
        </w:numPr>
        <w:tabs>
          <w:tab w:val="num" w:pos="945"/>
        </w:tabs>
        <w:ind w:left="945" w:hanging="405"/>
        <w:rPr>
          <w:sz w:val="28"/>
        </w:rPr>
      </w:pPr>
      <w:r w:rsidRPr="00271D45">
        <w:rPr>
          <w:sz w:val="28"/>
        </w:rPr>
        <w:t>Public comments and/or audience participation</w:t>
      </w:r>
    </w:p>
    <w:p w:rsidR="0032202D" w:rsidRDefault="0032202D" w:rsidP="0032202D">
      <w:pPr>
        <w:tabs>
          <w:tab w:val="num" w:pos="945"/>
        </w:tabs>
        <w:ind w:left="945" w:hanging="405"/>
        <w:rPr>
          <w:sz w:val="28"/>
        </w:rPr>
      </w:pPr>
      <w:r>
        <w:rPr>
          <w:sz w:val="28"/>
        </w:rPr>
        <w:t>CONSENT AGENDA – Action Item</w:t>
      </w:r>
    </w:p>
    <w:p w:rsidR="0032202D" w:rsidRDefault="0032202D" w:rsidP="0032202D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Consider approval of the Minutes of Regular Board Meeting held on September </w:t>
      </w:r>
      <w:r>
        <w:rPr>
          <w:sz w:val="28"/>
        </w:rPr>
        <w:t>15</w:t>
      </w:r>
      <w:r w:rsidRPr="0032202D">
        <w:rPr>
          <w:sz w:val="28"/>
          <w:vertAlign w:val="superscript"/>
        </w:rPr>
        <w:t>th</w:t>
      </w:r>
      <w:r>
        <w:rPr>
          <w:sz w:val="28"/>
        </w:rPr>
        <w:t>, 2025</w:t>
      </w:r>
      <w:r>
        <w:rPr>
          <w:sz w:val="28"/>
        </w:rPr>
        <w:t>.</w:t>
      </w:r>
    </w:p>
    <w:p w:rsidR="0032202D" w:rsidRPr="00E01144" w:rsidRDefault="0032202D" w:rsidP="0032202D">
      <w:pPr>
        <w:numPr>
          <w:ilvl w:val="0"/>
          <w:numId w:val="1"/>
        </w:numPr>
        <w:rPr>
          <w:sz w:val="28"/>
        </w:rPr>
      </w:pPr>
      <w:r w:rsidRPr="00C4451D">
        <w:rPr>
          <w:sz w:val="28"/>
        </w:rPr>
        <w:t>Pay bills</w:t>
      </w:r>
      <w:r>
        <w:rPr>
          <w:sz w:val="28"/>
        </w:rPr>
        <w:t xml:space="preserve"> </w:t>
      </w:r>
    </w:p>
    <w:p w:rsidR="0032202D" w:rsidRDefault="0032202D" w:rsidP="0032202D">
      <w:pPr>
        <w:tabs>
          <w:tab w:val="num" w:pos="945"/>
        </w:tabs>
        <w:ind w:left="945" w:hanging="405"/>
        <w:rPr>
          <w:sz w:val="28"/>
        </w:rPr>
      </w:pPr>
      <w:r>
        <w:rPr>
          <w:sz w:val="28"/>
        </w:rPr>
        <w:t>REGULAR AGENDA – Action Item</w:t>
      </w:r>
    </w:p>
    <w:p w:rsidR="0032202D" w:rsidRDefault="0032202D" w:rsidP="0032202D">
      <w:pPr>
        <w:numPr>
          <w:ilvl w:val="0"/>
          <w:numId w:val="3"/>
        </w:numPr>
        <w:rPr>
          <w:sz w:val="28"/>
        </w:rPr>
      </w:pPr>
      <w:r>
        <w:rPr>
          <w:sz w:val="28"/>
        </w:rPr>
        <w:t>Consider transfers for the 202</w:t>
      </w:r>
      <w:r>
        <w:rPr>
          <w:sz w:val="28"/>
        </w:rPr>
        <w:t>5</w:t>
      </w:r>
      <w:r>
        <w:rPr>
          <w:sz w:val="28"/>
        </w:rPr>
        <w:t>-202</w:t>
      </w:r>
      <w:r>
        <w:rPr>
          <w:sz w:val="28"/>
        </w:rPr>
        <w:t>6</w:t>
      </w:r>
      <w:r>
        <w:rPr>
          <w:sz w:val="28"/>
        </w:rPr>
        <w:t xml:space="preserve"> school year.</w:t>
      </w:r>
    </w:p>
    <w:p w:rsidR="0032202D" w:rsidRDefault="0032202D" w:rsidP="0032202D">
      <w:pPr>
        <w:numPr>
          <w:ilvl w:val="0"/>
          <w:numId w:val="3"/>
        </w:numPr>
        <w:rPr>
          <w:sz w:val="28"/>
        </w:rPr>
      </w:pPr>
      <w:r>
        <w:rPr>
          <w:sz w:val="28"/>
        </w:rPr>
        <w:t>Consider Zephyr ISD Quarterly Report.</w:t>
      </w:r>
    </w:p>
    <w:p w:rsidR="0032202D" w:rsidRDefault="0032202D" w:rsidP="0032202D">
      <w:pPr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Consider 202</w:t>
      </w:r>
      <w:r>
        <w:rPr>
          <w:sz w:val="30"/>
          <w:szCs w:val="30"/>
        </w:rPr>
        <w:t>5</w:t>
      </w:r>
      <w:r>
        <w:rPr>
          <w:sz w:val="30"/>
          <w:szCs w:val="30"/>
        </w:rPr>
        <w:t>-202</w:t>
      </w:r>
      <w:r>
        <w:rPr>
          <w:sz w:val="30"/>
          <w:szCs w:val="30"/>
        </w:rPr>
        <w:t>6</w:t>
      </w:r>
      <w:r>
        <w:rPr>
          <w:sz w:val="30"/>
          <w:szCs w:val="30"/>
        </w:rPr>
        <w:t xml:space="preserve"> District Improvement Plan.</w:t>
      </w:r>
    </w:p>
    <w:p w:rsidR="0032202D" w:rsidRDefault="0032202D" w:rsidP="0032202D">
      <w:pPr>
        <w:numPr>
          <w:ilvl w:val="0"/>
          <w:numId w:val="3"/>
        </w:numPr>
        <w:rPr>
          <w:sz w:val="28"/>
        </w:rPr>
      </w:pPr>
      <w:r>
        <w:rPr>
          <w:sz w:val="28"/>
        </w:rPr>
        <w:t>Consider HB3 goals</w:t>
      </w:r>
    </w:p>
    <w:p w:rsidR="0032202D" w:rsidRDefault="0032202D" w:rsidP="0032202D">
      <w:pPr>
        <w:numPr>
          <w:ilvl w:val="0"/>
          <w:numId w:val="3"/>
        </w:numPr>
        <w:rPr>
          <w:sz w:val="28"/>
        </w:rPr>
      </w:pPr>
      <w:r>
        <w:rPr>
          <w:sz w:val="28"/>
        </w:rPr>
        <w:t>Discuss TASB legal seminar dates</w:t>
      </w:r>
    </w:p>
    <w:p w:rsidR="0032202D" w:rsidRDefault="0032202D" w:rsidP="0032202D">
      <w:pPr>
        <w:numPr>
          <w:ilvl w:val="0"/>
          <w:numId w:val="3"/>
        </w:numPr>
        <w:rPr>
          <w:sz w:val="28"/>
        </w:rPr>
      </w:pPr>
      <w:r>
        <w:rPr>
          <w:sz w:val="28"/>
        </w:rPr>
        <w:t>Consider renewal of Good Cause Exception</w:t>
      </w:r>
    </w:p>
    <w:p w:rsidR="0032202D" w:rsidRDefault="0032202D" w:rsidP="0032202D">
      <w:pPr>
        <w:numPr>
          <w:ilvl w:val="0"/>
          <w:numId w:val="3"/>
        </w:numPr>
        <w:rPr>
          <w:sz w:val="28"/>
        </w:rPr>
      </w:pPr>
      <w:r>
        <w:rPr>
          <w:sz w:val="28"/>
        </w:rPr>
        <w:t>Consider library books to be purchased</w:t>
      </w:r>
      <w:bookmarkStart w:id="0" w:name="_GoBack"/>
      <w:bookmarkEnd w:id="0"/>
    </w:p>
    <w:p w:rsidR="0032202D" w:rsidRDefault="0032202D" w:rsidP="0032202D">
      <w:pPr>
        <w:numPr>
          <w:ilvl w:val="0"/>
          <w:numId w:val="3"/>
        </w:numPr>
        <w:rPr>
          <w:sz w:val="28"/>
        </w:rPr>
      </w:pPr>
      <w:r>
        <w:rPr>
          <w:sz w:val="28"/>
        </w:rPr>
        <w:t>Personnel – Texas Government Code Section 551</w:t>
      </w:r>
    </w:p>
    <w:p w:rsidR="0032202D" w:rsidRDefault="0032202D" w:rsidP="0032202D">
      <w:pPr>
        <w:numPr>
          <w:ilvl w:val="0"/>
          <w:numId w:val="3"/>
        </w:numPr>
        <w:rPr>
          <w:sz w:val="28"/>
        </w:rPr>
      </w:pPr>
      <w:r w:rsidRPr="00F951A7">
        <w:rPr>
          <w:sz w:val="28"/>
        </w:rPr>
        <w:t>FUTURE BUSINESS</w:t>
      </w:r>
    </w:p>
    <w:p w:rsidR="0032202D" w:rsidRPr="00F951A7" w:rsidRDefault="0032202D" w:rsidP="0032202D">
      <w:pPr>
        <w:numPr>
          <w:ilvl w:val="0"/>
          <w:numId w:val="3"/>
        </w:numPr>
        <w:rPr>
          <w:sz w:val="28"/>
        </w:rPr>
      </w:pPr>
      <w:r w:rsidRPr="00F951A7">
        <w:rPr>
          <w:sz w:val="28"/>
        </w:rPr>
        <w:t>ADJOURNMENT – Action Item</w:t>
      </w:r>
    </w:p>
    <w:p w:rsidR="0032202D" w:rsidRDefault="0032202D" w:rsidP="0032202D">
      <w:pPr>
        <w:ind w:left="435"/>
        <w:rPr>
          <w:sz w:val="28"/>
        </w:rPr>
      </w:pPr>
      <w:r>
        <w:rPr>
          <w:sz w:val="28"/>
        </w:rPr>
        <w:t xml:space="preserve">       </w:t>
      </w:r>
    </w:p>
    <w:p w:rsidR="0032202D" w:rsidRDefault="0032202D" w:rsidP="0032202D">
      <w:pPr>
        <w:pStyle w:val="Heading3"/>
      </w:pPr>
      <w:r>
        <w:t xml:space="preserve">If, during the course of the meeting, discussion of any item on the agenda that should be </w:t>
      </w:r>
    </w:p>
    <w:p w:rsidR="0032202D" w:rsidRDefault="0032202D" w:rsidP="0032202D">
      <w:pPr>
        <w:pStyle w:val="Heading3"/>
      </w:pPr>
      <w:r>
        <w:t>held in a closed meeting, the board will conduct a closed meeting in accordance with the</w:t>
      </w:r>
    </w:p>
    <w:p w:rsidR="0032202D" w:rsidRDefault="0032202D" w:rsidP="0032202D">
      <w:pPr>
        <w:rPr>
          <w:sz w:val="24"/>
        </w:rPr>
      </w:pPr>
      <w:smartTag w:uri="urn:schemas-microsoft-com:office:smarttags" w:element="State">
        <w:r>
          <w:rPr>
            <w:sz w:val="24"/>
          </w:rPr>
          <w:t>Texas</w:t>
        </w:r>
      </w:smartTag>
      <w:r>
        <w:rPr>
          <w:sz w:val="24"/>
        </w:rPr>
        <w:t xml:space="preserve"> Open Meetings Act,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Texas</w:t>
          </w:r>
        </w:smartTag>
      </w:smartTag>
      <w:r>
        <w:rPr>
          <w:sz w:val="24"/>
        </w:rPr>
        <w:t xml:space="preserve"> Government Code, Chapter 551, Subchapters D &amp; E.</w:t>
      </w:r>
    </w:p>
    <w:p w:rsidR="0032202D" w:rsidRDefault="0032202D" w:rsidP="0032202D">
      <w:pPr>
        <w:rPr>
          <w:sz w:val="24"/>
        </w:rPr>
      </w:pPr>
      <w:r>
        <w:rPr>
          <w:sz w:val="24"/>
        </w:rPr>
        <w:t>Before any closed meeting is convened, the presiding officer will publicly identify the</w:t>
      </w:r>
    </w:p>
    <w:p w:rsidR="0032202D" w:rsidRDefault="0032202D" w:rsidP="0032202D">
      <w:pPr>
        <w:rPr>
          <w:sz w:val="24"/>
        </w:rPr>
      </w:pPr>
      <w:r>
        <w:rPr>
          <w:sz w:val="24"/>
        </w:rPr>
        <w:t>section or sections of the Act authorizing the closed meeting.  All final votes, actions, or</w:t>
      </w:r>
    </w:p>
    <w:p w:rsidR="0032202D" w:rsidRDefault="0032202D" w:rsidP="0032202D">
      <w:pPr>
        <w:rPr>
          <w:sz w:val="24"/>
        </w:rPr>
      </w:pPr>
      <w:r>
        <w:rPr>
          <w:sz w:val="24"/>
        </w:rPr>
        <w:t>decisions will be taken in the open meeting.</w:t>
      </w:r>
    </w:p>
    <w:p w:rsidR="0032202D" w:rsidRDefault="0032202D" w:rsidP="0032202D">
      <w:pPr>
        <w:rPr>
          <w:sz w:val="24"/>
        </w:rPr>
      </w:pPr>
    </w:p>
    <w:p w:rsidR="0032202D" w:rsidRDefault="0032202D" w:rsidP="0032202D">
      <w:pPr>
        <w:pStyle w:val="Heading2"/>
      </w:pPr>
      <w:r>
        <w:t>This Notice was posted in compliance with the Texas Open Meetings Act at</w:t>
      </w:r>
    </w:p>
    <w:p w:rsidR="0032202D" w:rsidRDefault="0032202D" w:rsidP="0032202D">
      <w:pPr>
        <w:pBdr>
          <w:bottom w:val="single" w:sz="12" w:space="31" w:color="auto"/>
        </w:pBdr>
        <w:rPr>
          <w:sz w:val="28"/>
        </w:rPr>
      </w:pPr>
      <w:r>
        <w:rPr>
          <w:sz w:val="28"/>
        </w:rPr>
        <w:t>___________P.M.________________(</w:t>
      </w:r>
      <w:proofErr w:type="gramStart"/>
      <w:r>
        <w:rPr>
          <w:sz w:val="28"/>
        </w:rPr>
        <w:t xml:space="preserve">date)   </w:t>
      </w:r>
      <w:proofErr w:type="gramEnd"/>
      <w:r>
        <w:rPr>
          <w:sz w:val="28"/>
        </w:rPr>
        <w:t xml:space="preserve"> __________________________</w:t>
      </w:r>
    </w:p>
    <w:p w:rsidR="0032202D" w:rsidRDefault="0032202D" w:rsidP="0032202D">
      <w:pPr>
        <w:pBdr>
          <w:bottom w:val="single" w:sz="12" w:space="31" w:color="auto"/>
        </w:pBd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(for the Board)</w:t>
      </w:r>
    </w:p>
    <w:p w:rsidR="0032202D" w:rsidRDefault="0032202D" w:rsidP="0032202D"/>
    <w:p w:rsidR="0032202D" w:rsidRDefault="0032202D" w:rsidP="0032202D"/>
    <w:p w:rsidR="003A55B8" w:rsidRDefault="0032202D"/>
    <w:sectPr w:rsidR="003A55B8" w:rsidSect="008458F6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4ABD"/>
    <w:multiLevelType w:val="hybridMultilevel"/>
    <w:tmpl w:val="EA7A0966"/>
    <w:lvl w:ilvl="0" w:tplc="A7A84C00">
      <w:start w:val="1"/>
      <w:numFmt w:val="upperLetter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176C3049"/>
    <w:multiLevelType w:val="hybridMultilevel"/>
    <w:tmpl w:val="D99E39BC"/>
    <w:lvl w:ilvl="0" w:tplc="B4E8C4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14F0815"/>
    <w:multiLevelType w:val="hybridMultilevel"/>
    <w:tmpl w:val="5BF40A88"/>
    <w:lvl w:ilvl="0" w:tplc="04090015">
      <w:start w:val="1"/>
      <w:numFmt w:val="upperLetter"/>
      <w:lvlText w:val="%1.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2D"/>
    <w:rsid w:val="0032202D"/>
    <w:rsid w:val="00343A7E"/>
    <w:rsid w:val="00E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5678DFA"/>
  <w15:chartTrackingRefBased/>
  <w15:docId w15:val="{60B47710-2D83-4806-B438-3BBC7E5A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2202D"/>
    <w:pPr>
      <w:keepNext/>
      <w:jc w:val="center"/>
      <w:outlineLvl w:val="0"/>
    </w:pPr>
    <w:rPr>
      <w:b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2202D"/>
    <w:pPr>
      <w:keepNext/>
      <w:outlineLvl w:val="1"/>
    </w:pPr>
    <w:rPr>
      <w:sz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2202D"/>
    <w:pPr>
      <w:keepNext/>
      <w:outlineLvl w:val="2"/>
    </w:pPr>
    <w:rPr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202D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32202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32202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32202D"/>
    <w:rPr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2202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322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Marwitz</dc:creator>
  <cp:keywords/>
  <dc:description/>
  <cp:lastModifiedBy>Stanton Marwitz</cp:lastModifiedBy>
  <cp:revision>1</cp:revision>
  <dcterms:created xsi:type="dcterms:W3CDTF">2025-10-18T00:21:00Z</dcterms:created>
  <dcterms:modified xsi:type="dcterms:W3CDTF">2025-10-18T00:32:00Z</dcterms:modified>
</cp:coreProperties>
</file>