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D8" w:rsidRPr="00736310" w:rsidRDefault="00147ED8" w:rsidP="00147E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147ED8" w:rsidRPr="00736310" w:rsidRDefault="00147ED8" w:rsidP="0014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147ED8" w:rsidRPr="00736310" w:rsidRDefault="00147ED8" w:rsidP="0014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147ED8" w:rsidRPr="00736310" w:rsidRDefault="00147ED8" w:rsidP="0014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September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Pr="00147ED8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2021</w:t>
      </w:r>
    </w:p>
    <w:p w:rsidR="00147ED8" w:rsidRPr="00736310" w:rsidRDefault="00147ED8" w:rsidP="0014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147ED8" w:rsidRPr="00736310" w:rsidRDefault="00147ED8" w:rsidP="00147ED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147ED8" w:rsidRPr="00736310" w:rsidRDefault="00147ED8" w:rsidP="00147ED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September </w:t>
      </w:r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147ED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, 2021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at 11625 CR 281, Zephyr, Texas.</w:t>
      </w:r>
    </w:p>
    <w:p w:rsidR="00147ED8" w:rsidRPr="00736310" w:rsidRDefault="00147ED8" w:rsidP="00147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47ED8" w:rsidRPr="00736310" w:rsidRDefault="00147ED8" w:rsidP="0014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147ED8" w:rsidRPr="00736310" w:rsidRDefault="00147ED8" w:rsidP="00147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47ED8" w:rsidRPr="00736310" w:rsidRDefault="00147ED8" w:rsidP="00147E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147ED8" w:rsidRPr="00736310" w:rsidRDefault="00147ED8" w:rsidP="00147ED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147ED8" w:rsidRPr="00736310" w:rsidRDefault="00147ED8" w:rsidP="00147ED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147ED8" w:rsidRPr="00736310" w:rsidRDefault="00147ED8" w:rsidP="00147ED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147ED8" w:rsidRPr="00736310" w:rsidRDefault="00147ED8" w:rsidP="00147ED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Recognition</w:t>
      </w:r>
    </w:p>
    <w:p w:rsidR="00147ED8" w:rsidRPr="00736310" w:rsidRDefault="00147ED8" w:rsidP="00147ED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147ED8" w:rsidRPr="00736310" w:rsidRDefault="00147ED8" w:rsidP="00147ED8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147ED8" w:rsidRPr="00736310" w:rsidRDefault="00147ED8" w:rsidP="00147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Consider approval of the Minutes of R</w:t>
      </w:r>
      <w:bookmarkStart w:id="0" w:name="_GoBack"/>
      <w:bookmarkEnd w:id="0"/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egular Board Meeting held on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August </w:t>
      </w:r>
      <w:r w:rsidR="00521FFD">
        <w:rPr>
          <w:rFonts w:ascii="Times New Roman" w:eastAsia="Times New Roman" w:hAnsi="Times New Roman" w:cs="Times New Roman"/>
          <w:sz w:val="28"/>
          <w:szCs w:val="20"/>
        </w:rPr>
        <w:t>16</w:t>
      </w:r>
      <w:r w:rsidR="00521FFD" w:rsidRPr="00521FF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="00521FFD">
        <w:rPr>
          <w:rFonts w:ascii="Times New Roman" w:eastAsia="Times New Roman" w:hAnsi="Times New Roman" w:cs="Times New Roman"/>
          <w:sz w:val="28"/>
          <w:szCs w:val="20"/>
        </w:rPr>
        <w:t>, 2021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and the Special Board Meeting on August </w:t>
      </w:r>
      <w:r w:rsidR="00521FFD">
        <w:rPr>
          <w:rFonts w:ascii="Times New Roman" w:eastAsia="Times New Roman" w:hAnsi="Times New Roman" w:cs="Times New Roman"/>
          <w:sz w:val="28"/>
          <w:szCs w:val="20"/>
        </w:rPr>
        <w:t>30</w:t>
      </w:r>
      <w:r w:rsidR="00521FFD" w:rsidRPr="00521FF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="00521FFD">
        <w:rPr>
          <w:rFonts w:ascii="Times New Roman" w:eastAsia="Times New Roman" w:hAnsi="Times New Roman" w:cs="Times New Roman"/>
          <w:sz w:val="28"/>
          <w:szCs w:val="20"/>
        </w:rPr>
        <w:t>, 2021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47ED8" w:rsidRPr="00736310" w:rsidRDefault="00147ED8" w:rsidP="00147E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Pay bills</w:t>
      </w:r>
    </w:p>
    <w:p w:rsidR="00147ED8" w:rsidRPr="00736310" w:rsidRDefault="00147ED8" w:rsidP="00147ED8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09114D" w:rsidRDefault="0009114D" w:rsidP="00147E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appointment of new board member</w:t>
      </w:r>
    </w:p>
    <w:p w:rsidR="00147ED8" w:rsidRDefault="00147ED8" w:rsidP="00147E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</w:t>
      </w:r>
      <w:r w:rsidR="00A5357B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 w:rsidR="00A5357B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147ED8" w:rsidRDefault="00147ED8" w:rsidP="00147E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sanctioning Brown County 4H as a sanctioned extracurricular activity and adjunct faculty for the 202</w:t>
      </w:r>
      <w:r w:rsidR="0009114D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 w:rsidR="0009114D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147ED8" w:rsidRDefault="00147ED8" w:rsidP="00147E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Consider </w:t>
      </w:r>
      <w:r w:rsidR="0009114D">
        <w:rPr>
          <w:rFonts w:ascii="Times New Roman" w:eastAsia="Times New Roman" w:hAnsi="Times New Roman" w:cs="Times New Roman"/>
          <w:sz w:val="28"/>
          <w:szCs w:val="20"/>
        </w:rPr>
        <w:t>tennis court bids</w:t>
      </w:r>
    </w:p>
    <w:p w:rsidR="0009114D" w:rsidRDefault="0009114D" w:rsidP="00147E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board resolution for remote learning based on Senate Bill 15</w:t>
      </w:r>
    </w:p>
    <w:p w:rsidR="0009114D" w:rsidRDefault="0009114D" w:rsidP="00147E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Board Report</w:t>
      </w:r>
    </w:p>
    <w:p w:rsidR="00147ED8" w:rsidRDefault="00147ED8" w:rsidP="00147E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Security</w:t>
      </w:r>
    </w:p>
    <w:p w:rsidR="00147ED8" w:rsidRPr="002F4FBD" w:rsidRDefault="00147ED8" w:rsidP="00147E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F4FBD">
        <w:rPr>
          <w:rFonts w:ascii="Times New Roman" w:hAnsi="Times New Roman" w:cs="Times New Roman"/>
          <w:sz w:val="28"/>
        </w:rPr>
        <w:t xml:space="preserve">Discuss personnel - Government Code 551.074 </w:t>
      </w:r>
    </w:p>
    <w:p w:rsidR="00147ED8" w:rsidRPr="00736310" w:rsidRDefault="00147ED8" w:rsidP="00147ED8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147ED8" w:rsidRPr="00736310" w:rsidRDefault="00147ED8" w:rsidP="00147ED8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147ED8" w:rsidRPr="00736310" w:rsidRDefault="00147ED8" w:rsidP="00147ED8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147ED8" w:rsidRPr="00736310" w:rsidRDefault="00147ED8" w:rsidP="00147ED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147ED8" w:rsidRPr="00736310" w:rsidRDefault="00147ED8" w:rsidP="00147ED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147ED8" w:rsidRPr="00736310" w:rsidRDefault="00147ED8" w:rsidP="0014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736310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 w:rsidRPr="00736310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147ED8" w:rsidRPr="00736310" w:rsidRDefault="00147ED8" w:rsidP="0014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lastRenderedPageBreak/>
        <w:t>Before any closed meeting is convened, the presiding officer will publicly identify the</w:t>
      </w:r>
    </w:p>
    <w:p w:rsidR="00147ED8" w:rsidRPr="00736310" w:rsidRDefault="00147ED8" w:rsidP="0014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147ED8" w:rsidRPr="00736310" w:rsidRDefault="00147ED8" w:rsidP="0014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147ED8" w:rsidRPr="00736310" w:rsidRDefault="00147ED8" w:rsidP="0014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47ED8" w:rsidRPr="00736310" w:rsidRDefault="00147ED8" w:rsidP="00147ED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147ED8" w:rsidRPr="00736310" w:rsidRDefault="00147ED8" w:rsidP="00147ED8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__</w:t>
      </w:r>
      <w:r w:rsidR="00521FFD">
        <w:rPr>
          <w:rFonts w:ascii="Times New Roman" w:eastAsia="Times New Roman" w:hAnsi="Times New Roman" w:cs="Times New Roman"/>
          <w:sz w:val="28"/>
          <w:szCs w:val="20"/>
          <w:u w:val="single"/>
        </w:rPr>
        <w:t>_____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___</w:t>
      </w:r>
      <w:proofErr w:type="spellStart"/>
      <w:r w:rsidRPr="00736310">
        <w:rPr>
          <w:rFonts w:ascii="Times New Roman" w:eastAsia="Times New Roman" w:hAnsi="Times New Roman" w:cs="Times New Roman"/>
          <w:sz w:val="28"/>
          <w:szCs w:val="20"/>
        </w:rPr>
        <w:t>P.M._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September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1</w:t>
      </w:r>
      <w:r w:rsidR="008A0B06">
        <w:rPr>
          <w:rFonts w:ascii="Times New Roman" w:eastAsia="Times New Roman" w:hAnsi="Times New Roman" w:cs="Times New Roman"/>
          <w:sz w:val="28"/>
          <w:szCs w:val="20"/>
          <w:u w:val="single"/>
        </w:rPr>
        <w:t>7</w:t>
      </w:r>
      <w:r w:rsidR="008A0B06" w:rsidRPr="008A0B06">
        <w:rPr>
          <w:rFonts w:ascii="Times New Roman" w:eastAsia="Times New Roman" w:hAnsi="Times New Roman" w:cs="Times New Roman"/>
          <w:sz w:val="28"/>
          <w:szCs w:val="2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, 202</w:t>
      </w:r>
      <w:r w:rsidR="008A0B06">
        <w:rPr>
          <w:rFonts w:ascii="Times New Roman" w:eastAsia="Times New Roman" w:hAnsi="Times New Roman" w:cs="Times New Roman"/>
          <w:sz w:val="28"/>
          <w:szCs w:val="20"/>
          <w:u w:val="single"/>
        </w:rPr>
        <w:t>1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147ED8" w:rsidRPr="00736310" w:rsidRDefault="00147ED8" w:rsidP="00147ED8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147ED8" w:rsidRPr="00656D53" w:rsidRDefault="00147ED8" w:rsidP="00147ED8"/>
    <w:p w:rsidR="00147ED8" w:rsidRDefault="00147ED8" w:rsidP="00147ED8"/>
    <w:p w:rsidR="00206C0A" w:rsidRDefault="00206C0A"/>
    <w:sectPr w:rsidR="0020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D8"/>
    <w:rsid w:val="0009114D"/>
    <w:rsid w:val="00147ED8"/>
    <w:rsid w:val="00206C0A"/>
    <w:rsid w:val="00521FFD"/>
    <w:rsid w:val="008A0B06"/>
    <w:rsid w:val="00A5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A7EFC07"/>
  <w15:chartTrackingRefBased/>
  <w15:docId w15:val="{4334AA54-567F-4944-A784-D3F137D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2021-09-17T23:01:00Z</cp:lastPrinted>
  <dcterms:created xsi:type="dcterms:W3CDTF">2021-09-13T22:50:00Z</dcterms:created>
  <dcterms:modified xsi:type="dcterms:W3CDTF">2021-09-17T23:08:00Z</dcterms:modified>
</cp:coreProperties>
</file>